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F9" w:rsidRPr="00F954FA" w:rsidRDefault="00F76DF9" w:rsidP="00F76DF9">
      <w:pPr>
        <w:jc w:val="both"/>
      </w:pPr>
      <w:bookmarkStart w:id="0" w:name="_GoBack"/>
      <w:bookmarkEnd w:id="0"/>
    </w:p>
    <w:p w:rsidR="00054021" w:rsidRPr="00054021" w:rsidRDefault="00F04BB3" w:rsidP="00F76DF9">
      <w:pPr>
        <w:jc w:val="center"/>
        <w:rPr>
          <w:rFonts w:eastAsiaTheme="minorHAnsi"/>
          <w:b/>
          <w:lang w:eastAsia="en-US"/>
        </w:rPr>
      </w:pPr>
      <w:r w:rsidRPr="00054021">
        <w:rPr>
          <w:rFonts w:eastAsiaTheme="minorHAnsi"/>
          <w:b/>
          <w:lang w:eastAsia="en-US"/>
        </w:rPr>
        <w:t xml:space="preserve">Nagybajom Város Önkormányzat </w:t>
      </w:r>
      <w:r w:rsidR="00F76DF9">
        <w:rPr>
          <w:rFonts w:eastAsiaTheme="minorHAnsi"/>
          <w:b/>
          <w:lang w:eastAsia="en-US"/>
        </w:rPr>
        <w:t>Polgármesterének 5</w:t>
      </w:r>
      <w:r w:rsidR="00D877CC">
        <w:rPr>
          <w:rFonts w:eastAsiaTheme="minorHAnsi"/>
          <w:b/>
          <w:lang w:eastAsia="en-US"/>
        </w:rPr>
        <w:t>.</w:t>
      </w:r>
      <w:r w:rsidR="008375B4">
        <w:rPr>
          <w:rFonts w:eastAsiaTheme="minorHAnsi"/>
          <w:b/>
          <w:lang w:eastAsia="en-US"/>
        </w:rPr>
        <w:t xml:space="preserve"> </w:t>
      </w:r>
      <w:r w:rsidRPr="00054021">
        <w:rPr>
          <w:rFonts w:eastAsiaTheme="minorHAnsi"/>
          <w:b/>
          <w:lang w:eastAsia="en-US"/>
        </w:rPr>
        <w:t>/20</w:t>
      </w:r>
      <w:r w:rsidR="00D360E2">
        <w:rPr>
          <w:rFonts w:eastAsiaTheme="minorHAnsi"/>
          <w:b/>
          <w:lang w:eastAsia="en-US"/>
        </w:rPr>
        <w:t>20</w:t>
      </w:r>
      <w:r w:rsidRPr="00054021">
        <w:rPr>
          <w:rFonts w:eastAsiaTheme="minorHAnsi"/>
          <w:b/>
          <w:lang w:eastAsia="en-US"/>
        </w:rPr>
        <w:t xml:space="preserve">. </w:t>
      </w:r>
      <w:r w:rsidR="00F76DF9">
        <w:rPr>
          <w:rFonts w:eastAsiaTheme="minorHAnsi"/>
          <w:b/>
          <w:lang w:eastAsia="en-US"/>
        </w:rPr>
        <w:t xml:space="preserve">( III. 23. </w:t>
      </w:r>
      <w:r w:rsidRPr="00054021">
        <w:rPr>
          <w:rFonts w:eastAsiaTheme="minorHAnsi"/>
          <w:b/>
          <w:lang w:eastAsia="en-US"/>
        </w:rPr>
        <w:t>) számú rendelete</w:t>
      </w:r>
      <w:r w:rsidR="00054021" w:rsidRPr="00054021">
        <w:rPr>
          <w:rFonts w:eastAsiaTheme="minorHAnsi"/>
          <w:b/>
          <w:lang w:eastAsia="en-US"/>
        </w:rPr>
        <w:t xml:space="preserve"> </w:t>
      </w:r>
      <w:r w:rsidRPr="00054021">
        <w:rPr>
          <w:rFonts w:eastAsiaTheme="minorHAnsi"/>
          <w:b/>
          <w:lang w:eastAsia="en-US"/>
        </w:rPr>
        <w:t>Nagybajom Város Önkormányzat Képviselő-testületének</w:t>
      </w:r>
    </w:p>
    <w:p w:rsidR="00F04BB3" w:rsidRPr="00054021" w:rsidRDefault="00F04BB3" w:rsidP="00F76DF9">
      <w:pPr>
        <w:jc w:val="center"/>
        <w:rPr>
          <w:rFonts w:eastAsiaTheme="minorHAnsi"/>
          <w:b/>
          <w:lang w:eastAsia="en-US"/>
        </w:rPr>
      </w:pPr>
      <w:r w:rsidRPr="00054021">
        <w:rPr>
          <w:b/>
          <w:bCs/>
          <w:color w:val="000000"/>
        </w:rPr>
        <w:t xml:space="preserve">a </w:t>
      </w:r>
      <w:r w:rsidRPr="00054021">
        <w:rPr>
          <w:b/>
        </w:rPr>
        <w:t>szociális és gyermekvédelmi pénzbeli, természetbeni és intézményi ellátások helyi szabályozásáról szóló</w:t>
      </w:r>
      <w:r w:rsidR="008375B4" w:rsidRPr="008375B4">
        <w:rPr>
          <w:rFonts w:eastAsiaTheme="minorHAnsi"/>
          <w:b/>
          <w:lang w:eastAsia="en-US"/>
        </w:rPr>
        <w:t xml:space="preserve"> </w:t>
      </w:r>
      <w:r w:rsidR="008375B4" w:rsidRPr="00054021">
        <w:rPr>
          <w:rFonts w:eastAsiaTheme="minorHAnsi"/>
          <w:b/>
          <w:lang w:eastAsia="en-US"/>
        </w:rPr>
        <w:t xml:space="preserve"> 18/2013. (XII.17.)</w:t>
      </w:r>
    </w:p>
    <w:p w:rsidR="00F04BB3" w:rsidRPr="00054021" w:rsidRDefault="00F04BB3" w:rsidP="00F76DF9">
      <w:pPr>
        <w:jc w:val="center"/>
        <w:rPr>
          <w:b/>
        </w:rPr>
      </w:pPr>
      <w:r w:rsidRPr="00054021">
        <w:rPr>
          <w:b/>
        </w:rPr>
        <w:t>rendelet</w:t>
      </w:r>
      <w:r w:rsidR="008375B4">
        <w:rPr>
          <w:b/>
        </w:rPr>
        <w:t xml:space="preserve">ének </w:t>
      </w:r>
      <w:r w:rsidR="00D360E2">
        <w:rPr>
          <w:b/>
        </w:rPr>
        <w:t xml:space="preserve"> </w:t>
      </w:r>
      <w:r w:rsidRPr="00054021">
        <w:rPr>
          <w:b/>
        </w:rPr>
        <w:t>módosításáról</w:t>
      </w:r>
    </w:p>
    <w:p w:rsidR="00F04BB3" w:rsidRDefault="00F04BB3" w:rsidP="00F04BB3">
      <w:pPr>
        <w:jc w:val="center"/>
        <w:rPr>
          <w:b/>
          <w:sz w:val="28"/>
          <w:szCs w:val="28"/>
        </w:rPr>
      </w:pPr>
    </w:p>
    <w:p w:rsidR="00F04BB3" w:rsidRPr="00F76DF9" w:rsidRDefault="00F76DF9" w:rsidP="00F04BB3">
      <w:pPr>
        <w:jc w:val="both"/>
        <w:rPr>
          <w:rFonts w:eastAsiaTheme="minorHAnsi"/>
          <w:b/>
          <w:lang w:eastAsia="en-US"/>
        </w:rPr>
      </w:pPr>
      <w:r w:rsidRPr="00F954FA">
        <w:rPr>
          <w:rFonts w:ascii="Times" w:hAnsi="Times" w:cs="Times"/>
          <w:color w:val="000000"/>
        </w:rPr>
        <w:t xml:space="preserve">Nagybajom Város </w:t>
      </w:r>
      <w:r>
        <w:rPr>
          <w:rFonts w:ascii="Times" w:hAnsi="Times" w:cs="Times"/>
          <w:color w:val="000000"/>
        </w:rPr>
        <w:t xml:space="preserve">Polgármestere </w:t>
      </w:r>
      <w:r w:rsidRPr="00194D0C">
        <w:rPr>
          <w:color w:val="000000"/>
        </w:rPr>
        <w:t xml:space="preserve"> </w:t>
      </w:r>
      <w:r>
        <w:t xml:space="preserve">a  </w:t>
      </w:r>
      <w:r w:rsidRPr="00194D0C">
        <w:t>veszélyhelyzet kihirdetéséről szóló  40/2020. ( III. 11.) Korm. rendelet,  a  katasztrófavédelemről és a hozzá kapcsolódó egyes törvények módosításáról szóló  2011. évi CXXVIII. törvény ( a továbbiakban Katasztrófavédelmi törvény )</w:t>
      </w:r>
      <w:r>
        <w:t xml:space="preserve"> 46. § (4) bekezdésében foglaltaknak megfelelően, </w:t>
      </w:r>
      <w:r w:rsidRPr="00194D0C">
        <w:t xml:space="preserve">  </w:t>
      </w:r>
      <w:r w:rsidR="00F04BB3">
        <w:t>az  Alaptörvény 32. cikk (2) bekezdése, valamint Szociális igazgatásról és ellátásról szóló 1993 évi</w:t>
      </w:r>
      <w:r w:rsidR="00093163">
        <w:t xml:space="preserve"> I</w:t>
      </w:r>
      <w:r w:rsidR="00F04BB3">
        <w:t>II. tv ( a továbbiakban :Sztv)</w:t>
      </w:r>
      <w:r w:rsidR="008F5BC6">
        <w:t xml:space="preserve"> </w:t>
      </w:r>
      <w:r w:rsidR="00F04BB3">
        <w:t xml:space="preserve"> bekezdésében kapott felhatalmazás alapján</w:t>
      </w:r>
      <w:r w:rsidR="008F5BC6">
        <w:t xml:space="preserve"> </w:t>
      </w:r>
      <w:r w:rsidR="008F5BC6" w:rsidRPr="00F221E7">
        <w:rPr>
          <w:color w:val="000000"/>
        </w:rPr>
        <w:t>a</w:t>
      </w:r>
      <w:r w:rsidR="008F5BC6">
        <w:t xml:space="preserve"> 18</w:t>
      </w:r>
      <w:r w:rsidR="008F5BC6" w:rsidRPr="00F221E7">
        <w:t>/201</w:t>
      </w:r>
      <w:r w:rsidR="008F5BC6">
        <w:t>3</w:t>
      </w:r>
      <w:r w:rsidR="008F5BC6" w:rsidRPr="00F221E7">
        <w:t>. /</w:t>
      </w:r>
      <w:r w:rsidR="008F5BC6">
        <w:t>X</w:t>
      </w:r>
      <w:r w:rsidR="008F5BC6" w:rsidRPr="00F221E7">
        <w:t>II.1</w:t>
      </w:r>
      <w:r w:rsidR="008F5BC6">
        <w:t>7</w:t>
      </w:r>
      <w:r w:rsidR="008F5BC6" w:rsidRPr="00F221E7">
        <w:t xml:space="preserve"> ./ számú rendelet módosítására az alábbi rendeletet alkotja:</w:t>
      </w:r>
      <w:r w:rsidR="00F04BB3">
        <w:t xml:space="preserve"> </w:t>
      </w:r>
    </w:p>
    <w:p w:rsidR="00D901D6" w:rsidRDefault="00D901D6" w:rsidP="00F04BB3">
      <w:pPr>
        <w:jc w:val="both"/>
      </w:pPr>
    </w:p>
    <w:p w:rsidR="00F43025" w:rsidRPr="00F21107" w:rsidRDefault="00F43025" w:rsidP="00F43025">
      <w:pPr>
        <w:jc w:val="center"/>
        <w:rPr>
          <w:b/>
        </w:rPr>
      </w:pPr>
    </w:p>
    <w:p w:rsidR="00F43025" w:rsidRDefault="00F04BB3" w:rsidP="00F43025">
      <w:pPr>
        <w:jc w:val="center"/>
        <w:rPr>
          <w:b/>
        </w:rPr>
      </w:pPr>
      <w:r>
        <w:rPr>
          <w:b/>
        </w:rPr>
        <w:t>1.§</w:t>
      </w:r>
    </w:p>
    <w:p w:rsidR="00F04BB3" w:rsidRDefault="00F04BB3" w:rsidP="00F43025">
      <w:pPr>
        <w:jc w:val="center"/>
      </w:pPr>
    </w:p>
    <w:p w:rsidR="009E7285" w:rsidRDefault="00D901D6" w:rsidP="009E7285">
      <w:pPr>
        <w:spacing w:line="360" w:lineRule="auto"/>
        <w:jc w:val="center"/>
      </w:pPr>
      <w:r w:rsidRPr="00D901D6">
        <w:rPr>
          <w:rFonts w:eastAsiaTheme="minorHAnsi"/>
          <w:lang w:eastAsia="en-US"/>
        </w:rPr>
        <w:t xml:space="preserve">Nagybajom Város Önkormányzat Képviselő-testületének </w:t>
      </w:r>
      <w:r w:rsidRPr="00D901D6">
        <w:rPr>
          <w:bCs/>
          <w:color w:val="000000"/>
        </w:rPr>
        <w:t xml:space="preserve">a </w:t>
      </w:r>
      <w:r w:rsidRPr="00D901D6">
        <w:t>szociális és gyermekvédelmi pénzbeli, természetbeni és intézményi ellátások helyi szabályozásáról szóló</w:t>
      </w:r>
      <w:r w:rsidRPr="00D901D6">
        <w:rPr>
          <w:rFonts w:eastAsiaTheme="minorHAnsi"/>
          <w:lang w:eastAsia="en-US"/>
        </w:rPr>
        <w:t xml:space="preserve">  18/2013. (XII.17.) </w:t>
      </w:r>
      <w:r w:rsidRPr="00D901D6">
        <w:t xml:space="preserve">rendeletének  </w:t>
      </w:r>
      <w:r w:rsidR="00F04BB3" w:rsidRPr="00D901D6">
        <w:t>1.</w:t>
      </w:r>
      <w:r w:rsidR="00054021" w:rsidRPr="00D901D6">
        <w:t xml:space="preserve"> számú</w:t>
      </w:r>
      <w:r w:rsidR="00F43025" w:rsidRPr="00D901D6">
        <w:t xml:space="preserve"> melléklet</w:t>
      </w:r>
      <w:r w:rsidRPr="00D901D6">
        <w:t xml:space="preserve">e </w:t>
      </w:r>
      <w:r w:rsidR="00124D33" w:rsidRPr="00D901D6">
        <w:t xml:space="preserve"> B. pontj</w:t>
      </w:r>
      <w:r w:rsidRPr="00D901D6">
        <w:t>a módosul, hel</w:t>
      </w:r>
      <w:r w:rsidR="004B7753">
        <w:t>yébe az alábbi szövegrész kerül</w:t>
      </w:r>
      <w:r w:rsidRPr="00D901D6">
        <w:t>:</w:t>
      </w:r>
    </w:p>
    <w:p w:rsidR="009E7285" w:rsidRDefault="009E7285" w:rsidP="009E7285">
      <w:pPr>
        <w:spacing w:line="360" w:lineRule="auto"/>
        <w:jc w:val="center"/>
      </w:pPr>
      <w:r>
        <w:t>Nagybajom Alapszolgáltatási Központ intézményi térítési díjai</w:t>
      </w:r>
    </w:p>
    <w:p w:rsidR="009E7285" w:rsidRPr="00B73C2A" w:rsidRDefault="009E7285" w:rsidP="009E7285">
      <w:pPr>
        <w:pStyle w:val="Listaszerbekezds"/>
        <w:spacing w:line="360" w:lineRule="auto"/>
        <w:ind w:left="7440"/>
      </w:pPr>
    </w:p>
    <w:p w:rsidR="009E7285" w:rsidRDefault="009E7285" w:rsidP="009E7285">
      <w:pPr>
        <w:spacing w:line="360" w:lineRule="auto"/>
      </w:pPr>
      <w:r w:rsidRPr="00E136CE">
        <w:rPr>
          <w:b/>
          <w:u w:val="single"/>
        </w:rPr>
        <w:t>Szociális étkeztetés:</w:t>
      </w:r>
    </w:p>
    <w:p w:rsidR="009E7285" w:rsidRDefault="009E7285" w:rsidP="009E7285">
      <w:pPr>
        <w:spacing w:line="360" w:lineRule="auto"/>
      </w:pPr>
      <w:r w:rsidRPr="00914F8A">
        <w:rPr>
          <w:b/>
        </w:rPr>
        <w:t>Intézményi térítési</w:t>
      </w:r>
      <w:r>
        <w:t xml:space="preserve"> díj maximum:</w:t>
      </w:r>
      <w:r>
        <w:tab/>
      </w:r>
      <w:r>
        <w:tab/>
        <w:t>Ft./adag</w:t>
      </w:r>
      <w:r>
        <w:tab/>
      </w:r>
      <w:r>
        <w:tab/>
      </w:r>
    </w:p>
    <w:p w:rsidR="009E7285" w:rsidRDefault="009E7285" w:rsidP="009E7285">
      <w:pPr>
        <w:spacing w:line="360" w:lineRule="auto"/>
      </w:pPr>
      <w:r>
        <w:t>Nagybajom</w:t>
      </w:r>
      <w:r>
        <w:tab/>
      </w:r>
      <w:r>
        <w:tab/>
      </w:r>
      <w:r>
        <w:tab/>
      </w:r>
      <w:r>
        <w:tab/>
      </w:r>
      <w:r>
        <w:tab/>
        <w:t>360.- Ft.</w:t>
      </w:r>
      <w:r>
        <w:tab/>
        <w:t>(ÁFA összeggel növelt)</w:t>
      </w:r>
    </w:p>
    <w:p w:rsidR="009E7285" w:rsidRDefault="009E7285" w:rsidP="009E7285">
      <w:pPr>
        <w:spacing w:line="360" w:lineRule="auto"/>
      </w:pPr>
    </w:p>
    <w:p w:rsidR="009E7285" w:rsidRDefault="009E7285" w:rsidP="009E7285">
      <w:pPr>
        <w:spacing w:line="360" w:lineRule="auto"/>
      </w:pPr>
      <w:r>
        <w:rPr>
          <w:b/>
          <w:u w:val="single"/>
        </w:rPr>
        <w:t xml:space="preserve">Személyi gondozás, szociális segítés </w:t>
      </w:r>
      <w:r w:rsidRPr="006015EB">
        <w:rPr>
          <w:b/>
          <w:u w:val="single"/>
        </w:rPr>
        <w:t>:</w:t>
      </w:r>
      <w:r>
        <w:t xml:space="preserve"> </w:t>
      </w:r>
    </w:p>
    <w:p w:rsidR="009E7285" w:rsidRDefault="009E7285" w:rsidP="009E7285">
      <w:pPr>
        <w:spacing w:line="360" w:lineRule="auto"/>
      </w:pPr>
      <w:r>
        <w:t>Engedményes intézményi térítési  díja:</w:t>
      </w:r>
      <w:r>
        <w:tab/>
        <w:t xml:space="preserve">  „o” Ft.</w:t>
      </w:r>
    </w:p>
    <w:p w:rsidR="009E7285" w:rsidRDefault="009E7285" w:rsidP="009E7285">
      <w:pPr>
        <w:spacing w:line="360" w:lineRule="auto"/>
      </w:pPr>
    </w:p>
    <w:p w:rsidR="009E7285" w:rsidRDefault="009E7285" w:rsidP="009E728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Nappali ellátás:</w:t>
      </w:r>
    </w:p>
    <w:p w:rsidR="009E7285" w:rsidRDefault="009E7285" w:rsidP="009E7285">
      <w:pPr>
        <w:spacing w:line="360" w:lineRule="auto"/>
      </w:pPr>
      <w:r>
        <w:t>Engedményes intézményi térítési  díja:</w:t>
      </w:r>
      <w:r>
        <w:tab/>
        <w:t xml:space="preserve">  „o” Ft.</w:t>
      </w:r>
    </w:p>
    <w:p w:rsidR="009E7285" w:rsidRDefault="009E7285" w:rsidP="009E7285">
      <w:pPr>
        <w:spacing w:line="360" w:lineRule="auto"/>
      </w:pPr>
    </w:p>
    <w:p w:rsidR="009E7285" w:rsidRDefault="009E7285" w:rsidP="009E7285">
      <w:pPr>
        <w:spacing w:line="360" w:lineRule="auto"/>
        <w:rPr>
          <w:b/>
          <w:u w:val="single"/>
        </w:rPr>
      </w:pPr>
      <w:r w:rsidRPr="003905F4">
        <w:rPr>
          <w:b/>
          <w:u w:val="single"/>
        </w:rPr>
        <w:t>Tanyagondok, falugondnoki szolgáltatás:</w:t>
      </w:r>
    </w:p>
    <w:p w:rsidR="009E7285" w:rsidRDefault="009E7285" w:rsidP="009E7285">
      <w:pPr>
        <w:spacing w:line="360" w:lineRule="auto"/>
      </w:pPr>
      <w:r>
        <w:t>Engedményes intézményi térítési  díja:</w:t>
      </w:r>
      <w:r>
        <w:tab/>
        <w:t xml:space="preserve">  „o” F</w:t>
      </w:r>
    </w:p>
    <w:p w:rsidR="009E7285" w:rsidRDefault="009E7285" w:rsidP="009E7285">
      <w:pPr>
        <w:spacing w:line="360" w:lineRule="auto"/>
      </w:pPr>
    </w:p>
    <w:p w:rsidR="00D901D6" w:rsidRDefault="00093163" w:rsidP="00F04BB3">
      <w:r>
        <w:tab/>
      </w:r>
      <w:r>
        <w:tab/>
      </w:r>
      <w:r>
        <w:tab/>
      </w:r>
      <w:r>
        <w:tab/>
      </w:r>
      <w:r>
        <w:tab/>
      </w:r>
    </w:p>
    <w:p w:rsidR="00093163" w:rsidRDefault="008A3EAA" w:rsidP="00D901D6">
      <w:pPr>
        <w:jc w:val="center"/>
      </w:pPr>
      <w:r>
        <w:t>2.§</w:t>
      </w:r>
    </w:p>
    <w:p w:rsidR="00093163" w:rsidRDefault="00093163" w:rsidP="00F04BB3"/>
    <w:p w:rsidR="00137F61" w:rsidRDefault="00F76DF9" w:rsidP="00F04BB3">
      <w:r>
        <w:t>A rendelet 2020. május 1-é</w:t>
      </w:r>
      <w:r w:rsidR="00137F61">
        <w:t>n lép hatályba.</w:t>
      </w:r>
    </w:p>
    <w:p w:rsidR="00093163" w:rsidRDefault="00093163" w:rsidP="00F04BB3"/>
    <w:p w:rsidR="00093163" w:rsidRDefault="00093163" w:rsidP="00F04BB3"/>
    <w:p w:rsidR="00137F61" w:rsidRDefault="00137F61" w:rsidP="00F04BB3"/>
    <w:p w:rsidR="00137F61" w:rsidRDefault="00137F61" w:rsidP="00F04BB3"/>
    <w:p w:rsidR="00093163" w:rsidRDefault="00093163" w:rsidP="00F04BB3"/>
    <w:p w:rsidR="00093163" w:rsidRDefault="00093163" w:rsidP="00F04BB3"/>
    <w:p w:rsidR="00093163" w:rsidRDefault="00093163" w:rsidP="00F04BB3">
      <w:r>
        <w:tab/>
      </w:r>
      <w:r>
        <w:tab/>
      </w:r>
      <w:r>
        <w:tab/>
      </w:r>
      <w:proofErr w:type="spellStart"/>
      <w:r>
        <w:t>Pirka</w:t>
      </w:r>
      <w:proofErr w:type="spellEnd"/>
      <w:r>
        <w:t xml:space="preserve"> Mátyás</w:t>
      </w:r>
      <w:r>
        <w:tab/>
      </w:r>
      <w:proofErr w:type="spellStart"/>
      <w:r w:rsidR="008F6F38">
        <w:t>sk</w:t>
      </w:r>
      <w:proofErr w:type="spellEnd"/>
      <w:r>
        <w:tab/>
      </w:r>
      <w:r>
        <w:tab/>
        <w:t xml:space="preserve">dr. </w:t>
      </w:r>
      <w:proofErr w:type="spellStart"/>
      <w:r>
        <w:t>Hornung</w:t>
      </w:r>
      <w:proofErr w:type="spellEnd"/>
      <w:r>
        <w:t xml:space="preserve"> Judit</w:t>
      </w:r>
      <w:r w:rsidR="008F6F38">
        <w:t xml:space="preserve"> </w:t>
      </w:r>
      <w:proofErr w:type="spellStart"/>
      <w:r w:rsidR="008F6F38">
        <w:t>sk</w:t>
      </w:r>
      <w:proofErr w:type="spellEnd"/>
    </w:p>
    <w:p w:rsidR="00093163" w:rsidRDefault="00093163" w:rsidP="00F04BB3">
      <w:r>
        <w:tab/>
      </w:r>
      <w:r>
        <w:tab/>
      </w:r>
      <w:r>
        <w:tab/>
        <w:t xml:space="preserve"> </w:t>
      </w:r>
      <w:proofErr w:type="gramStart"/>
      <w:r>
        <w:t>polgármester</w:t>
      </w:r>
      <w:proofErr w:type="gramEnd"/>
      <w:r>
        <w:tab/>
      </w:r>
      <w:r>
        <w:tab/>
      </w:r>
      <w:r>
        <w:tab/>
        <w:t xml:space="preserve">     jegyző</w:t>
      </w:r>
    </w:p>
    <w:p w:rsidR="00137F61" w:rsidRDefault="00137F61" w:rsidP="00F04BB3"/>
    <w:p w:rsidR="00137F61" w:rsidRDefault="00137F61" w:rsidP="00F04BB3"/>
    <w:p w:rsidR="00093163" w:rsidRDefault="00093163" w:rsidP="00F04BB3"/>
    <w:p w:rsidR="00093163" w:rsidRDefault="00093163" w:rsidP="00F04BB3"/>
    <w:p w:rsidR="00093163" w:rsidRDefault="000F5808" w:rsidP="00F04BB3">
      <w:r>
        <w:t xml:space="preserve">Kihirdetve  : Nagybajom,  </w:t>
      </w:r>
      <w:r w:rsidR="00137F61">
        <w:t xml:space="preserve"> 2020. </w:t>
      </w:r>
      <w:r w:rsidR="00F76DF9">
        <w:t xml:space="preserve">március 26. </w:t>
      </w:r>
      <w:r w:rsidR="00D901D6">
        <w:t xml:space="preserve"> </w:t>
      </w:r>
    </w:p>
    <w:p w:rsidR="00137F61" w:rsidRDefault="00137F61" w:rsidP="00F04BB3"/>
    <w:p w:rsidR="00137F61" w:rsidRDefault="00137F61" w:rsidP="00F04BB3"/>
    <w:p w:rsidR="00F76DF9" w:rsidRDefault="00137F61" w:rsidP="00F04B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6DF9" w:rsidRDefault="00F76DF9" w:rsidP="00F76DF9">
      <w:pPr>
        <w:ind w:left="4248" w:firstLine="708"/>
      </w:pPr>
    </w:p>
    <w:p w:rsidR="00137F61" w:rsidRDefault="00137F61" w:rsidP="00F76DF9">
      <w:pPr>
        <w:ind w:left="4248" w:firstLine="708"/>
      </w:pPr>
      <w:r>
        <w:t>dr. Hornung Judit</w:t>
      </w:r>
    </w:p>
    <w:p w:rsidR="00137F61" w:rsidRDefault="00137F61" w:rsidP="00F04B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093163" w:rsidRDefault="00093163" w:rsidP="00F04BB3"/>
    <w:p w:rsidR="00F43025" w:rsidRDefault="00F43025" w:rsidP="00F43025">
      <w:pPr>
        <w:pStyle w:val="Listaszerbekezds"/>
      </w:pPr>
    </w:p>
    <w:sectPr w:rsidR="00F43025" w:rsidSect="00BD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B4EFA"/>
    <w:multiLevelType w:val="hybridMultilevel"/>
    <w:tmpl w:val="E0B63056"/>
    <w:lvl w:ilvl="0" w:tplc="FF6216D8">
      <w:start w:val="36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9095E"/>
    <w:multiLevelType w:val="hybridMultilevel"/>
    <w:tmpl w:val="D24C3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5"/>
    <w:rsid w:val="000045CC"/>
    <w:rsid w:val="00054021"/>
    <w:rsid w:val="00093163"/>
    <w:rsid w:val="000F34B8"/>
    <w:rsid w:val="000F5808"/>
    <w:rsid w:val="00120C43"/>
    <w:rsid w:val="00124D33"/>
    <w:rsid w:val="00137F61"/>
    <w:rsid w:val="0023334F"/>
    <w:rsid w:val="00250F24"/>
    <w:rsid w:val="002827D7"/>
    <w:rsid w:val="00352203"/>
    <w:rsid w:val="004B7753"/>
    <w:rsid w:val="004C0C0C"/>
    <w:rsid w:val="004F30A5"/>
    <w:rsid w:val="00523F35"/>
    <w:rsid w:val="005C58A1"/>
    <w:rsid w:val="005E00C5"/>
    <w:rsid w:val="005F30C1"/>
    <w:rsid w:val="00770ABB"/>
    <w:rsid w:val="007F5ADD"/>
    <w:rsid w:val="008375B4"/>
    <w:rsid w:val="00851EB6"/>
    <w:rsid w:val="008A3EAA"/>
    <w:rsid w:val="008F5BC6"/>
    <w:rsid w:val="008F6F38"/>
    <w:rsid w:val="009604C9"/>
    <w:rsid w:val="009B7464"/>
    <w:rsid w:val="009E7285"/>
    <w:rsid w:val="00AC60FD"/>
    <w:rsid w:val="00AD632D"/>
    <w:rsid w:val="00B91949"/>
    <w:rsid w:val="00BB7748"/>
    <w:rsid w:val="00BD2A38"/>
    <w:rsid w:val="00BE125C"/>
    <w:rsid w:val="00C07E90"/>
    <w:rsid w:val="00C35FA0"/>
    <w:rsid w:val="00C65F6D"/>
    <w:rsid w:val="00CF0581"/>
    <w:rsid w:val="00CF4449"/>
    <w:rsid w:val="00D360E2"/>
    <w:rsid w:val="00D426F2"/>
    <w:rsid w:val="00D877CC"/>
    <w:rsid w:val="00D901D6"/>
    <w:rsid w:val="00DC15C3"/>
    <w:rsid w:val="00E2191E"/>
    <w:rsid w:val="00F04BB3"/>
    <w:rsid w:val="00F21107"/>
    <w:rsid w:val="00F43025"/>
    <w:rsid w:val="00F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E8335-BB73-4257-B6B0-0708CC8B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34B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Windows-felhasználó</cp:lastModifiedBy>
  <cp:revision>2</cp:revision>
  <cp:lastPrinted>2020-03-19T13:45:00Z</cp:lastPrinted>
  <dcterms:created xsi:type="dcterms:W3CDTF">2021-03-10T10:12:00Z</dcterms:created>
  <dcterms:modified xsi:type="dcterms:W3CDTF">2021-03-10T10:12:00Z</dcterms:modified>
</cp:coreProperties>
</file>